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F2" w:rsidRPr="0045509D" w:rsidRDefault="0045509D" w:rsidP="00553EA5">
      <w:pPr>
        <w:ind w:firstLine="708"/>
        <w:rPr>
          <w:b/>
          <w:sz w:val="48"/>
          <w:szCs w:val="48"/>
        </w:rPr>
      </w:pPr>
      <w:bookmarkStart w:id="0" w:name="_GoBack"/>
      <w:bookmarkEnd w:id="0"/>
      <w:r w:rsidRPr="0045509D">
        <w:rPr>
          <w:b/>
          <w:sz w:val="48"/>
          <w:szCs w:val="48"/>
        </w:rPr>
        <w:t>TRIBUNALE DI VITERBO</w:t>
      </w:r>
      <w:r w:rsidR="00553EA5">
        <w:rPr>
          <w:b/>
          <w:sz w:val="48"/>
          <w:szCs w:val="48"/>
        </w:rPr>
        <w:t xml:space="preserve"> E GIUDICE DI PACE</w:t>
      </w:r>
    </w:p>
    <w:p w:rsidR="0045509D" w:rsidRPr="0045509D" w:rsidRDefault="0045509D">
      <w:pPr>
        <w:rPr>
          <w:b/>
          <w:sz w:val="44"/>
          <w:szCs w:val="44"/>
        </w:rPr>
      </w:pPr>
      <w:r w:rsidRPr="0045509D">
        <w:rPr>
          <w:b/>
          <w:sz w:val="44"/>
          <w:szCs w:val="44"/>
        </w:rPr>
        <w:t>STANTE L’EMERGENZA SAN</w:t>
      </w:r>
      <w:r>
        <w:rPr>
          <w:b/>
          <w:sz w:val="44"/>
          <w:szCs w:val="44"/>
        </w:rPr>
        <w:t>I</w:t>
      </w:r>
      <w:r w:rsidRPr="0045509D">
        <w:rPr>
          <w:b/>
          <w:sz w:val="44"/>
          <w:szCs w:val="44"/>
        </w:rPr>
        <w:t>TARIA IL SERVIZIO ATTI NOTORI E ASSEVERAMENTO PERIZIE E TRADUZIONI E’ MOMENTANEAMENTE SOSPESO.</w:t>
      </w:r>
    </w:p>
    <w:p w:rsidR="0045509D" w:rsidRPr="0045509D" w:rsidRDefault="0045509D">
      <w:pPr>
        <w:rPr>
          <w:b/>
          <w:sz w:val="44"/>
          <w:szCs w:val="44"/>
        </w:rPr>
      </w:pPr>
      <w:r w:rsidRPr="0045509D">
        <w:rPr>
          <w:b/>
          <w:sz w:val="44"/>
          <w:szCs w:val="44"/>
        </w:rPr>
        <w:t>SARA’ SUCCESSIVAMENTE COMUNICAT</w:t>
      </w:r>
      <w:r>
        <w:rPr>
          <w:b/>
          <w:sz w:val="44"/>
          <w:szCs w:val="44"/>
        </w:rPr>
        <w:t>A</w:t>
      </w:r>
      <w:r w:rsidRPr="0045509D">
        <w:rPr>
          <w:b/>
          <w:sz w:val="44"/>
          <w:szCs w:val="44"/>
        </w:rPr>
        <w:t xml:space="preserve"> LA DATA DI RIATTIVAZIONE.</w:t>
      </w:r>
    </w:p>
    <w:p w:rsidR="0045509D" w:rsidRDefault="0045509D"/>
    <w:sectPr w:rsidR="00455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9D"/>
    <w:rsid w:val="0045509D"/>
    <w:rsid w:val="00553EA5"/>
    <w:rsid w:val="006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Porpora</dc:creator>
  <cp:lastModifiedBy>Annunziata Porpora</cp:lastModifiedBy>
  <cp:revision>2</cp:revision>
  <dcterms:created xsi:type="dcterms:W3CDTF">2020-03-13T11:29:00Z</dcterms:created>
  <dcterms:modified xsi:type="dcterms:W3CDTF">2020-03-13T11:34:00Z</dcterms:modified>
</cp:coreProperties>
</file>